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F8" w:rsidRPr="00F11D33" w:rsidRDefault="00F11D33" w:rsidP="00F11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DA369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A3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03133" wp14:editId="340C7122">
            <wp:extent cx="3695700" cy="2457450"/>
            <wp:effectExtent l="0" t="0" r="0" b="0"/>
            <wp:docPr id="1" name="Рисунок 1" descr="C:\Users\Admin\AppData\Local\Microsoft\Windows\INetCache\Content.Word\печать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печать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D33" w:rsidRDefault="00F11D33" w:rsidP="00F11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D33" w:rsidRPr="00F11D33" w:rsidRDefault="00F11D33" w:rsidP="00F11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33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F11D33" w:rsidRDefault="00F11D33" w:rsidP="00F11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33">
        <w:rPr>
          <w:rFonts w:ascii="Times New Roman" w:hAnsi="Times New Roman" w:cs="Times New Roman"/>
          <w:b/>
          <w:sz w:val="28"/>
          <w:szCs w:val="28"/>
        </w:rPr>
        <w:t>МАОУ «СОШ № 109» г. Перми</w:t>
      </w:r>
    </w:p>
    <w:p w:rsidR="00804F1E" w:rsidRPr="00FF4445" w:rsidRDefault="00E245F9" w:rsidP="00E245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4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245F9" w:rsidRDefault="00E245F9" w:rsidP="00E245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</w:t>
      </w:r>
      <w:r w:rsidR="00DA3696">
        <w:rPr>
          <w:rFonts w:ascii="Times New Roman" w:hAnsi="Times New Roman" w:cs="Times New Roman"/>
          <w:sz w:val="28"/>
          <w:szCs w:val="28"/>
        </w:rPr>
        <w:t>литика МАОУ «СОШ № 109» (далее Ш</w:t>
      </w:r>
      <w:r>
        <w:rPr>
          <w:rFonts w:ascii="Times New Roman" w:hAnsi="Times New Roman" w:cs="Times New Roman"/>
          <w:sz w:val="28"/>
          <w:szCs w:val="28"/>
        </w:rPr>
        <w:t>кола) разработана в целях</w:t>
      </w:r>
      <w:r w:rsidR="005D36CB">
        <w:rPr>
          <w:rFonts w:ascii="Times New Roman" w:hAnsi="Times New Roman" w:cs="Times New Roman"/>
          <w:sz w:val="28"/>
          <w:szCs w:val="28"/>
        </w:rPr>
        <w:t xml:space="preserve"> обеспечения единого подхода в Ш</w:t>
      </w:r>
      <w:r>
        <w:rPr>
          <w:rFonts w:ascii="Times New Roman" w:hAnsi="Times New Roman" w:cs="Times New Roman"/>
          <w:sz w:val="28"/>
          <w:szCs w:val="28"/>
        </w:rPr>
        <w:t>коле по противодействию коррупции на основании нормативных правовых актов Российской Федерации и Пермского края, в том числе:</w:t>
      </w:r>
    </w:p>
    <w:p w:rsidR="00E245F9" w:rsidRDefault="00E245F9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 – ФЗ «О противодействии коррупции»;</w:t>
      </w:r>
    </w:p>
    <w:p w:rsidR="00E245F9" w:rsidRDefault="00E245F9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– 2011 годы»;</w:t>
      </w:r>
    </w:p>
    <w:p w:rsidR="00E245F9" w:rsidRDefault="00E245F9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 июля 2015 г. № 364 «О мерах по совершенствованию организации деятельности в области противодействия коррупции»;</w:t>
      </w:r>
    </w:p>
    <w:p w:rsidR="00E245F9" w:rsidRDefault="00E245F9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01 апреля 2016 года № 147 «О Национальном плане противодействия коррупции на 2016 – 2017 годы»;</w:t>
      </w:r>
    </w:p>
    <w:p w:rsidR="00E245F9" w:rsidRDefault="008B4ED0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Пермского края от 30 декабря 2008 г. № 382 </w:t>
      </w:r>
      <w:r w:rsidR="008052EE">
        <w:rPr>
          <w:rFonts w:ascii="Times New Roman" w:hAnsi="Times New Roman" w:cs="Times New Roman"/>
          <w:sz w:val="28"/>
          <w:szCs w:val="28"/>
        </w:rPr>
        <w:t xml:space="preserve">– ПК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 в Пермском крае»;</w:t>
      </w:r>
    </w:p>
    <w:p w:rsidR="008B4ED0" w:rsidRDefault="008B4ED0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 губернатора Пермского края от 17 августа 2015 г. № 111 «Об утверждении Концепции кадровой политики на государственной гражданской службе Пермского края и муниципальной службе в Пермском крае»;</w:t>
      </w:r>
    </w:p>
    <w:p w:rsidR="008B4ED0" w:rsidRDefault="008B4ED0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губернатора Пермского края от 21 сентября 2015 г. № 133 «О мерах по совершенствованию организации деятельности в области противодействия коррупции»;</w:t>
      </w:r>
    </w:p>
    <w:p w:rsidR="008B4ED0" w:rsidRDefault="008B4ED0" w:rsidP="008052EE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определяет основные задачи, направления и принципы реализации противодействия коррупции с</w:t>
      </w:r>
      <w:r w:rsidR="005D36CB">
        <w:rPr>
          <w:rFonts w:ascii="Times New Roman" w:hAnsi="Times New Roman" w:cs="Times New Roman"/>
          <w:sz w:val="28"/>
          <w:szCs w:val="28"/>
        </w:rPr>
        <w:t xml:space="preserve"> учетом специфики деятельности Ш</w:t>
      </w:r>
      <w:r>
        <w:rPr>
          <w:rFonts w:ascii="Times New Roman" w:hAnsi="Times New Roman" w:cs="Times New Roman"/>
          <w:sz w:val="28"/>
          <w:szCs w:val="28"/>
        </w:rPr>
        <w:t>колы.</w:t>
      </w:r>
    </w:p>
    <w:p w:rsidR="008B4ED0" w:rsidRPr="00FF4445" w:rsidRDefault="008B4ED0" w:rsidP="008052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45">
        <w:rPr>
          <w:rFonts w:ascii="Times New Roman" w:hAnsi="Times New Roman" w:cs="Times New Roman"/>
          <w:b/>
          <w:sz w:val="28"/>
          <w:szCs w:val="28"/>
        </w:rPr>
        <w:t>Задачи организации деятельности по предотвращению коррупции.</w:t>
      </w:r>
    </w:p>
    <w:p w:rsidR="008B4ED0" w:rsidRDefault="008B4ED0" w:rsidP="008B4E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деятельности по предотвращению коррупции являются:</w:t>
      </w:r>
    </w:p>
    <w:p w:rsidR="008B4ED0" w:rsidRDefault="008B4ED0" w:rsidP="008B4ED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</w:t>
      </w:r>
      <w:r w:rsidR="00CB074B">
        <w:rPr>
          <w:rFonts w:ascii="Times New Roman" w:hAnsi="Times New Roman" w:cs="Times New Roman"/>
          <w:sz w:val="28"/>
          <w:szCs w:val="28"/>
        </w:rPr>
        <w:t>ти противодействия коррупции в Ш</w:t>
      </w:r>
      <w:r>
        <w:rPr>
          <w:rFonts w:ascii="Times New Roman" w:hAnsi="Times New Roman" w:cs="Times New Roman"/>
          <w:sz w:val="28"/>
          <w:szCs w:val="28"/>
        </w:rPr>
        <w:t>коле.</w:t>
      </w:r>
    </w:p>
    <w:p w:rsidR="008B4ED0" w:rsidRDefault="008B4ED0" w:rsidP="008B4ED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влияния этических и нравственных норм на соблюдение работниками требований, установленных в целях противодействия коррупции;</w:t>
      </w:r>
    </w:p>
    <w:p w:rsidR="008B4ED0" w:rsidRDefault="008B4ED0" w:rsidP="008B4ED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 - пропагандистских и просветительских мер, направленных на создание в школе атмосферы нетерпимости к коррупционным проявлениям.</w:t>
      </w:r>
    </w:p>
    <w:p w:rsidR="00FF4445" w:rsidRPr="008052EE" w:rsidRDefault="005D36CB" w:rsidP="008052E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Ш</w:t>
      </w:r>
      <w:r w:rsidR="008B4ED0">
        <w:rPr>
          <w:rFonts w:ascii="Times New Roman" w:hAnsi="Times New Roman" w:cs="Times New Roman"/>
          <w:sz w:val="28"/>
          <w:szCs w:val="28"/>
        </w:rPr>
        <w:t>колы основывается на приверженности закону и высоким этическим стандартам в деловых отношениях во имя укрепления его репутации среди других образовательных учреждений г. Перми и потребителей образовательных услуг. Коррупционное поведение</w:t>
      </w:r>
      <w:r w:rsidR="00FF4445">
        <w:rPr>
          <w:rFonts w:ascii="Times New Roman" w:hAnsi="Times New Roman" w:cs="Times New Roman"/>
          <w:sz w:val="28"/>
          <w:szCs w:val="28"/>
        </w:rPr>
        <w:t xml:space="preserve"> </w:t>
      </w:r>
      <w:r w:rsidR="00CB074B">
        <w:rPr>
          <w:rFonts w:ascii="Times New Roman" w:hAnsi="Times New Roman" w:cs="Times New Roman"/>
          <w:sz w:val="28"/>
          <w:szCs w:val="28"/>
        </w:rPr>
        <w:t>в Ш</w:t>
      </w:r>
      <w:r w:rsidR="008B4ED0">
        <w:rPr>
          <w:rFonts w:ascii="Times New Roman" w:hAnsi="Times New Roman" w:cs="Times New Roman"/>
          <w:sz w:val="28"/>
          <w:szCs w:val="28"/>
        </w:rPr>
        <w:t>коле неприемлемо ни в отношении работодателя</w:t>
      </w:r>
      <w:r w:rsidR="00FF4445">
        <w:rPr>
          <w:rFonts w:ascii="Times New Roman" w:hAnsi="Times New Roman" w:cs="Times New Roman"/>
          <w:sz w:val="28"/>
          <w:szCs w:val="28"/>
        </w:rPr>
        <w:t xml:space="preserve"> и коллег, ни в отношении потребителей образовательных услуг.</w:t>
      </w:r>
    </w:p>
    <w:p w:rsidR="00FF4445" w:rsidRPr="00FF4445" w:rsidRDefault="00FF4445" w:rsidP="008B4ED0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45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F4445" w:rsidRDefault="00FF4445" w:rsidP="008B4E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F4445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</w:t>
      </w:r>
      <w:r w:rsidR="008052EE">
        <w:rPr>
          <w:rFonts w:ascii="Times New Roman" w:hAnsi="Times New Roman" w:cs="Times New Roman"/>
          <w:sz w:val="28"/>
          <w:szCs w:val="28"/>
        </w:rPr>
        <w:t>дача взятки, получение взятки, з</w:t>
      </w:r>
      <w:r>
        <w:rPr>
          <w:rFonts w:ascii="Times New Roman" w:hAnsi="Times New Roman" w:cs="Times New Roman"/>
          <w:sz w:val="28"/>
          <w:szCs w:val="28"/>
        </w:rPr>
        <w:t xml:space="preserve">лоупотребление полномочиями, коммерческий подкуп либо иное незаконное использование физическим лицом </w:t>
      </w:r>
      <w:r w:rsidR="008052EE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должностного положе</w:t>
      </w:r>
      <w:r w:rsidR="008052EE">
        <w:rPr>
          <w:rFonts w:ascii="Times New Roman" w:hAnsi="Times New Roman" w:cs="Times New Roman"/>
          <w:sz w:val="28"/>
          <w:szCs w:val="28"/>
        </w:rPr>
        <w:t>ния вопреки законным интереса</w:t>
      </w:r>
      <w:r>
        <w:rPr>
          <w:rFonts w:ascii="Times New Roman" w:hAnsi="Times New Roman" w:cs="Times New Roman"/>
          <w:sz w:val="28"/>
          <w:szCs w:val="28"/>
        </w:rPr>
        <w:t>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4E7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указанному лицу другим</w:t>
      </w:r>
      <w:r w:rsidR="004E70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лицами. Коррупцией также является совершение перечисленных деяний от имени или в интересах юридического лица (пункт 1 статья 1 Федерального закона от 25 декабря 2008 г. № 273 – ФЗ «О противодействии коррупции»).</w:t>
      </w:r>
    </w:p>
    <w:p w:rsidR="00FF4445" w:rsidRDefault="00FF4445" w:rsidP="004E0FB7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4E0FB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общества, организаций и физических лиц в предел</w:t>
      </w:r>
      <w:r w:rsidR="004E700B">
        <w:rPr>
          <w:rFonts w:ascii="Times New Roman" w:hAnsi="Times New Roman" w:cs="Times New Roman"/>
          <w:sz w:val="28"/>
          <w:szCs w:val="28"/>
        </w:rPr>
        <w:t>ах их полномочий (пункт 2 статьи</w:t>
      </w:r>
      <w:r>
        <w:rPr>
          <w:rFonts w:ascii="Times New Roman" w:hAnsi="Times New Roman" w:cs="Times New Roman"/>
          <w:sz w:val="28"/>
          <w:szCs w:val="28"/>
        </w:rPr>
        <w:t xml:space="preserve"> 1 Федерального за</w:t>
      </w:r>
      <w:r w:rsidR="004E700B">
        <w:rPr>
          <w:rFonts w:ascii="Times New Roman" w:hAnsi="Times New Roman" w:cs="Times New Roman"/>
          <w:sz w:val="28"/>
          <w:szCs w:val="28"/>
        </w:rPr>
        <w:t>кона от 25 декабря 2008 г. № 273</w:t>
      </w:r>
      <w:r>
        <w:rPr>
          <w:rFonts w:ascii="Times New Roman" w:hAnsi="Times New Roman" w:cs="Times New Roman"/>
          <w:sz w:val="28"/>
          <w:szCs w:val="28"/>
        </w:rPr>
        <w:t xml:space="preserve"> – ФЗ</w:t>
      </w:r>
      <w:r w:rsidR="004E70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коррупции»):</w:t>
      </w:r>
    </w:p>
    <w:p w:rsidR="00A04E26" w:rsidRDefault="00A04E26" w:rsidP="008B4E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04E26" w:rsidRDefault="00A04E26" w:rsidP="008B4E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2052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12052" w:rsidRDefault="00312052" w:rsidP="008B4E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12052" w:rsidRDefault="00312052" w:rsidP="00312052">
      <w:pPr>
        <w:pStyle w:val="a3"/>
        <w:ind w:left="2124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2052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организации, направленная на 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12052" w:rsidRDefault="00312052" w:rsidP="00312052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052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 – правовой формы и отраслевой принадлежности.</w:t>
      </w:r>
    </w:p>
    <w:p w:rsidR="00312052" w:rsidRDefault="00312052" w:rsidP="00312052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Контрагент </w:t>
      </w:r>
      <w:r>
        <w:rPr>
          <w:rFonts w:ascii="Times New Roman" w:hAnsi="Times New Roman" w:cs="Times New Roman"/>
          <w:sz w:val="28"/>
          <w:szCs w:val="28"/>
        </w:rPr>
        <w:t xml:space="preserve">– любое российское или иностранное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юр</w:t>
      </w:r>
      <w:r w:rsidR="004E0FB7">
        <w:rPr>
          <w:rFonts w:ascii="Times New Roman" w:hAnsi="Times New Roman" w:cs="Times New Roman"/>
          <w:sz w:val="28"/>
          <w:szCs w:val="28"/>
        </w:rPr>
        <w:t>идическое</w:t>
      </w:r>
      <w:proofErr w:type="gramEnd"/>
      <w:r w:rsidR="004E0FB7">
        <w:rPr>
          <w:rFonts w:ascii="Times New Roman" w:hAnsi="Times New Roman" w:cs="Times New Roman"/>
          <w:sz w:val="28"/>
          <w:szCs w:val="28"/>
        </w:rPr>
        <w:t xml:space="preserve"> или физическое лицо, с</w:t>
      </w:r>
      <w:r>
        <w:rPr>
          <w:rFonts w:ascii="Times New Roman" w:hAnsi="Times New Roman" w:cs="Times New Roman"/>
          <w:sz w:val="28"/>
          <w:szCs w:val="28"/>
        </w:rPr>
        <w:t xml:space="preserve"> которым организация вст</w:t>
      </w:r>
      <w:r w:rsidR="00653149">
        <w:rPr>
          <w:rFonts w:ascii="Times New Roman" w:hAnsi="Times New Roman" w:cs="Times New Roman"/>
          <w:sz w:val="28"/>
          <w:szCs w:val="28"/>
        </w:rPr>
        <w:t>упает в договорные отношения, за исключением трудовых отношений.</w:t>
      </w:r>
    </w:p>
    <w:p w:rsidR="00653149" w:rsidRDefault="00653149" w:rsidP="00312052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Взятка </w:t>
      </w:r>
      <w:r>
        <w:rPr>
          <w:rFonts w:ascii="Times New Roman" w:hAnsi="Times New Roman" w:cs="Times New Roman"/>
          <w:sz w:val="28"/>
          <w:szCs w:val="28"/>
        </w:rPr>
        <w:t xml:space="preserve">– получение должностным лицом, иностранным должностным лицом </w:t>
      </w:r>
      <w:r w:rsidR="004E700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</w:t>
      </w:r>
      <w:r w:rsidR="004E0FB7">
        <w:rPr>
          <w:rFonts w:ascii="Times New Roman" w:hAnsi="Times New Roman" w:cs="Times New Roman"/>
          <w:sz w:val="28"/>
          <w:szCs w:val="28"/>
        </w:rPr>
        <w:t>сли такие действия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входят в служебные полномочия должностного лица либо оно в силу должностного положения может способствова</w:t>
      </w:r>
      <w:r w:rsidR="004E0FB7">
        <w:rPr>
          <w:rFonts w:ascii="Times New Roman" w:hAnsi="Times New Roman" w:cs="Times New Roman"/>
          <w:sz w:val="28"/>
          <w:szCs w:val="28"/>
        </w:rPr>
        <w:t>ть таким действиям (бездействию</w:t>
      </w:r>
      <w:r>
        <w:rPr>
          <w:rFonts w:ascii="Times New Roman" w:hAnsi="Times New Roman" w:cs="Times New Roman"/>
          <w:sz w:val="28"/>
          <w:szCs w:val="28"/>
        </w:rPr>
        <w:t>), а равно за общее покровительство или попустительство по службе.</w:t>
      </w:r>
    </w:p>
    <w:p w:rsidR="00653149" w:rsidRDefault="00653149" w:rsidP="00312052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Коммерческий подкуп </w:t>
      </w:r>
      <w:r>
        <w:rPr>
          <w:rFonts w:ascii="Times New Roman" w:hAnsi="Times New Roman" w:cs="Times New Roman"/>
          <w:sz w:val="28"/>
          <w:szCs w:val="28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</w:t>
      </w:r>
      <w:r w:rsidR="004E700B">
        <w:rPr>
          <w:rFonts w:ascii="Times New Roman" w:hAnsi="Times New Roman" w:cs="Times New Roman"/>
          <w:sz w:val="28"/>
          <w:szCs w:val="28"/>
        </w:rPr>
        <w:t>тьи</w:t>
      </w:r>
      <w:r>
        <w:rPr>
          <w:rFonts w:ascii="Times New Roman" w:hAnsi="Times New Roman" w:cs="Times New Roman"/>
          <w:sz w:val="28"/>
          <w:szCs w:val="28"/>
        </w:rPr>
        <w:t xml:space="preserve"> 204 Уголовного кодекса Российской Федерации).</w:t>
      </w:r>
    </w:p>
    <w:p w:rsidR="00653149" w:rsidRDefault="00653149" w:rsidP="00312052">
      <w:pPr>
        <w:pStyle w:val="a3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658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658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организации требованиям, налагаемым на нее российским и</w:t>
      </w:r>
      <w:r w:rsidR="004E0FB7">
        <w:rPr>
          <w:rFonts w:ascii="Times New Roman" w:hAnsi="Times New Roman" w:cs="Times New Roman"/>
          <w:sz w:val="28"/>
          <w:szCs w:val="28"/>
        </w:rPr>
        <w:t xml:space="preserve"> зарубежным законодательством, и</w:t>
      </w:r>
      <w:r w:rsidR="00794658">
        <w:rPr>
          <w:rFonts w:ascii="Times New Roman" w:hAnsi="Times New Roman" w:cs="Times New Roman"/>
          <w:sz w:val="28"/>
          <w:szCs w:val="28"/>
        </w:rPr>
        <w:t xml:space="preserve">ными обязательными для исполнения регулирующими </w:t>
      </w:r>
      <w:r w:rsidR="0079465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а также создание в организации механизмов анализа, выявления и оценки рисков </w:t>
      </w:r>
      <w:proofErr w:type="spellStart"/>
      <w:r w:rsidR="0079465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94658">
        <w:rPr>
          <w:rFonts w:ascii="Times New Roman" w:hAnsi="Times New Roman" w:cs="Times New Roman"/>
          <w:sz w:val="28"/>
          <w:szCs w:val="28"/>
        </w:rPr>
        <w:t xml:space="preserve"> опасных сфер деятельности и обеспечение комплексной защиты организации.</w:t>
      </w:r>
    </w:p>
    <w:p w:rsidR="00312052" w:rsidRPr="008B4ED0" w:rsidRDefault="00312052" w:rsidP="008B4E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F9" w:rsidRDefault="00794658" w:rsidP="004E0F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58">
        <w:rPr>
          <w:rFonts w:ascii="Times New Roman" w:hAnsi="Times New Roman" w:cs="Times New Roman"/>
          <w:b/>
          <w:sz w:val="28"/>
          <w:szCs w:val="28"/>
        </w:rPr>
        <w:t>Основные принци</w:t>
      </w:r>
      <w:r w:rsidR="00DA3696">
        <w:rPr>
          <w:rFonts w:ascii="Times New Roman" w:hAnsi="Times New Roman" w:cs="Times New Roman"/>
          <w:b/>
          <w:sz w:val="28"/>
          <w:szCs w:val="28"/>
        </w:rPr>
        <w:t>пы противодействия коррупции в Ш</w:t>
      </w:r>
      <w:r w:rsidRPr="00794658">
        <w:rPr>
          <w:rFonts w:ascii="Times New Roman" w:hAnsi="Times New Roman" w:cs="Times New Roman"/>
          <w:b/>
          <w:sz w:val="28"/>
          <w:szCs w:val="28"/>
        </w:rPr>
        <w:t>коле.</w:t>
      </w:r>
    </w:p>
    <w:p w:rsidR="00794658" w:rsidRDefault="00794658" w:rsidP="00794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658">
        <w:rPr>
          <w:rFonts w:ascii="Times New Roman" w:hAnsi="Times New Roman" w:cs="Times New Roman"/>
          <w:sz w:val="28"/>
          <w:szCs w:val="28"/>
        </w:rPr>
        <w:t xml:space="preserve">При осуществлении противодействия коррупции </w:t>
      </w:r>
      <w:r w:rsidR="00DA3696">
        <w:rPr>
          <w:rFonts w:ascii="Times New Roman" w:hAnsi="Times New Roman" w:cs="Times New Roman"/>
          <w:sz w:val="28"/>
          <w:szCs w:val="28"/>
        </w:rPr>
        <w:t>Ш</w:t>
      </w:r>
      <w:r w:rsidRPr="00794658">
        <w:rPr>
          <w:rFonts w:ascii="Times New Roman" w:hAnsi="Times New Roman" w:cs="Times New Roman"/>
          <w:sz w:val="28"/>
          <w:szCs w:val="28"/>
        </w:rPr>
        <w:t>кола основывается на следующих ключевых принципах:</w:t>
      </w:r>
    </w:p>
    <w:p w:rsidR="00794658" w:rsidRDefault="00794658" w:rsidP="00794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658">
        <w:rPr>
          <w:rFonts w:ascii="Times New Roman" w:hAnsi="Times New Roman" w:cs="Times New Roman"/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794658" w:rsidRDefault="00794658" w:rsidP="007946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</w:t>
      </w:r>
      <w:r w:rsidR="004E0FB7">
        <w:rPr>
          <w:rFonts w:ascii="Times New Roman" w:hAnsi="Times New Roman" w:cs="Times New Roman"/>
          <w:sz w:val="28"/>
          <w:szCs w:val="28"/>
        </w:rPr>
        <w:t>ституции Российской Федерации, з</w:t>
      </w:r>
      <w:r>
        <w:rPr>
          <w:rFonts w:ascii="Times New Roman" w:hAnsi="Times New Roman" w:cs="Times New Roman"/>
          <w:sz w:val="28"/>
          <w:szCs w:val="28"/>
        </w:rPr>
        <w:t>аключенным Российской Федераци</w:t>
      </w:r>
      <w:r w:rsidR="004E700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E0258" w:rsidRDefault="00DE0258" w:rsidP="00DE0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58">
        <w:rPr>
          <w:rFonts w:ascii="Times New Roman" w:hAnsi="Times New Roman" w:cs="Times New Roman"/>
          <w:i/>
          <w:sz w:val="28"/>
          <w:szCs w:val="28"/>
        </w:rPr>
        <w:t>Принцип личного примера руководства.</w:t>
      </w:r>
    </w:p>
    <w:p w:rsidR="00DE0258" w:rsidRDefault="00CB074B" w:rsidP="00DE02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Ш</w:t>
      </w:r>
      <w:r w:rsidR="00DE0258">
        <w:rPr>
          <w:rFonts w:ascii="Times New Roman" w:hAnsi="Times New Roman" w:cs="Times New Roman"/>
          <w:sz w:val="28"/>
          <w:szCs w:val="28"/>
        </w:rPr>
        <w:t>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E0258" w:rsidRDefault="00DE0258" w:rsidP="00DE0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258">
        <w:rPr>
          <w:rFonts w:ascii="Times New Roman" w:hAnsi="Times New Roman" w:cs="Times New Roman"/>
          <w:i/>
          <w:sz w:val="28"/>
          <w:szCs w:val="28"/>
        </w:rPr>
        <w:t>Принцип вовлеченности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58" w:rsidRDefault="00CB074B" w:rsidP="00DE02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работников Ш</w:t>
      </w:r>
      <w:r w:rsidR="00DE0258">
        <w:rPr>
          <w:rFonts w:ascii="Times New Roman" w:hAnsi="Times New Roman" w:cs="Times New Roman"/>
          <w:sz w:val="28"/>
          <w:szCs w:val="28"/>
        </w:rPr>
        <w:t>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E0258" w:rsidRDefault="00DE0258" w:rsidP="00DE0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258">
        <w:rPr>
          <w:rFonts w:ascii="Times New Roman" w:hAnsi="Times New Roman" w:cs="Times New Roman"/>
          <w:i/>
          <w:sz w:val="28"/>
          <w:szCs w:val="28"/>
        </w:rPr>
        <w:t>Принцип соразмерности антикоррупционных процедур риску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58" w:rsidRDefault="00DE0258" w:rsidP="00DE02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</w:t>
      </w:r>
      <w:r w:rsidR="004E0FB7">
        <w:rPr>
          <w:rFonts w:ascii="Times New Roman" w:hAnsi="Times New Roman" w:cs="Times New Roman"/>
          <w:sz w:val="28"/>
          <w:szCs w:val="28"/>
        </w:rPr>
        <w:t>олнение комплекса мероприятий, п</w:t>
      </w:r>
      <w:r>
        <w:rPr>
          <w:rFonts w:ascii="Times New Roman" w:hAnsi="Times New Roman" w:cs="Times New Roman"/>
          <w:sz w:val="28"/>
          <w:szCs w:val="28"/>
        </w:rPr>
        <w:t xml:space="preserve">озволяющих </w:t>
      </w:r>
      <w:r w:rsidR="00CB074B">
        <w:rPr>
          <w:rFonts w:ascii="Times New Roman" w:hAnsi="Times New Roman" w:cs="Times New Roman"/>
          <w:sz w:val="28"/>
          <w:szCs w:val="28"/>
        </w:rPr>
        <w:t>снизить вероятность вовлечения Ш</w:t>
      </w:r>
      <w:r>
        <w:rPr>
          <w:rFonts w:ascii="Times New Roman" w:hAnsi="Times New Roman" w:cs="Times New Roman"/>
          <w:sz w:val="28"/>
          <w:szCs w:val="28"/>
        </w:rPr>
        <w:t>колы, его руководителей и сотрудников в коррупционную деятельность, осуществляется с учет</w:t>
      </w:r>
      <w:r w:rsidR="005D36CB">
        <w:rPr>
          <w:rFonts w:ascii="Times New Roman" w:hAnsi="Times New Roman" w:cs="Times New Roman"/>
          <w:sz w:val="28"/>
          <w:szCs w:val="28"/>
        </w:rPr>
        <w:t>ом существующих в деятельности Ш</w:t>
      </w:r>
      <w:r>
        <w:rPr>
          <w:rFonts w:ascii="Times New Roman" w:hAnsi="Times New Roman" w:cs="Times New Roman"/>
          <w:sz w:val="28"/>
          <w:szCs w:val="28"/>
        </w:rPr>
        <w:t>колы коррупционных рисков.</w:t>
      </w:r>
    </w:p>
    <w:p w:rsidR="00DE0258" w:rsidRDefault="00DE0258" w:rsidP="00DE0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069">
        <w:rPr>
          <w:rFonts w:ascii="Times New Roman" w:hAnsi="Times New Roman" w:cs="Times New Roman"/>
          <w:i/>
          <w:sz w:val="28"/>
          <w:szCs w:val="28"/>
        </w:rPr>
        <w:t>Принцип эффективности антикоррупционных процедур.</w:t>
      </w:r>
    </w:p>
    <w:p w:rsidR="00977069" w:rsidRDefault="005D36CB" w:rsidP="009770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Ш</w:t>
      </w:r>
      <w:r w:rsidR="00977069">
        <w:rPr>
          <w:rFonts w:ascii="Times New Roman" w:hAnsi="Times New Roman" w:cs="Times New Roman"/>
          <w:sz w:val="28"/>
          <w:szCs w:val="28"/>
        </w:rPr>
        <w:t>коле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977069" w:rsidRDefault="00977069" w:rsidP="00977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069">
        <w:rPr>
          <w:rFonts w:ascii="Times New Roman" w:hAnsi="Times New Roman" w:cs="Times New Roman"/>
          <w:i/>
          <w:sz w:val="28"/>
          <w:szCs w:val="28"/>
        </w:rPr>
        <w:t>Принцип ответственности и неотвратимости наказания.</w:t>
      </w:r>
    </w:p>
    <w:p w:rsidR="00977069" w:rsidRDefault="008D2E8E" w:rsidP="009770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</w:t>
      </w:r>
      <w:r w:rsidR="005D36CB">
        <w:rPr>
          <w:rFonts w:ascii="Times New Roman" w:hAnsi="Times New Roman" w:cs="Times New Roman"/>
          <w:sz w:val="28"/>
          <w:szCs w:val="28"/>
        </w:rPr>
        <w:t>мость наказания для работников Ш</w:t>
      </w:r>
      <w:r>
        <w:rPr>
          <w:rFonts w:ascii="Times New Roman" w:hAnsi="Times New Roman" w:cs="Times New Roman"/>
          <w:sz w:val="28"/>
          <w:szCs w:val="28"/>
        </w:rPr>
        <w:t>колы вне зависи</w:t>
      </w:r>
      <w:r w:rsidR="00D56464">
        <w:rPr>
          <w:rFonts w:ascii="Times New Roman" w:hAnsi="Times New Roman" w:cs="Times New Roman"/>
          <w:sz w:val="28"/>
          <w:szCs w:val="28"/>
        </w:rPr>
        <w:t>мости от занимаемой должности, с</w:t>
      </w:r>
      <w:r>
        <w:rPr>
          <w:rFonts w:ascii="Times New Roman" w:hAnsi="Times New Roman" w:cs="Times New Roman"/>
          <w:sz w:val="28"/>
          <w:szCs w:val="28"/>
        </w:rPr>
        <w:t>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8D2E8E" w:rsidRPr="008D2E8E" w:rsidRDefault="008D2E8E" w:rsidP="008D2E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E8E">
        <w:rPr>
          <w:rFonts w:ascii="Times New Roman" w:hAnsi="Times New Roman" w:cs="Times New Roman"/>
          <w:i/>
          <w:sz w:val="28"/>
          <w:szCs w:val="28"/>
        </w:rPr>
        <w:t>Принцип открытости.</w:t>
      </w:r>
    </w:p>
    <w:p w:rsidR="008D2E8E" w:rsidRDefault="008D2E8E" w:rsidP="008D2E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принятых в школе антикоррупционных стандартах и мероприятиях.</w:t>
      </w:r>
    </w:p>
    <w:p w:rsidR="008D2E8E" w:rsidRDefault="008D2E8E" w:rsidP="008D2E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CC">
        <w:rPr>
          <w:rFonts w:ascii="Times New Roman" w:hAnsi="Times New Roman" w:cs="Times New Roman"/>
          <w:i/>
          <w:sz w:val="28"/>
          <w:szCs w:val="28"/>
        </w:rPr>
        <w:t>Принцип постоянного контроля и регулярного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8E" w:rsidRDefault="008D2E8E" w:rsidP="008D2E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147CC" w:rsidRPr="00D147CC" w:rsidRDefault="00D147CC" w:rsidP="00D14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CC">
        <w:rPr>
          <w:rFonts w:ascii="Times New Roman" w:hAnsi="Times New Roman" w:cs="Times New Roman"/>
          <w:i/>
          <w:sz w:val="28"/>
          <w:szCs w:val="28"/>
        </w:rPr>
        <w:t>Принцип обязательности.</w:t>
      </w:r>
    </w:p>
    <w:p w:rsidR="00D147CC" w:rsidRDefault="00D147CC" w:rsidP="00D147C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</w:t>
      </w:r>
      <w:r w:rsidR="00CB074B">
        <w:rPr>
          <w:rFonts w:ascii="Times New Roman" w:hAnsi="Times New Roman" w:cs="Times New Roman"/>
          <w:sz w:val="28"/>
          <w:szCs w:val="28"/>
        </w:rPr>
        <w:t xml:space="preserve">льность выполнения </w:t>
      </w:r>
      <w:r w:rsidR="004E700B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CB074B">
        <w:rPr>
          <w:rFonts w:ascii="Times New Roman" w:hAnsi="Times New Roman" w:cs="Times New Roman"/>
          <w:sz w:val="28"/>
          <w:szCs w:val="28"/>
        </w:rPr>
        <w:t>работниками Ш</w:t>
      </w:r>
      <w:r>
        <w:rPr>
          <w:rFonts w:ascii="Times New Roman" w:hAnsi="Times New Roman" w:cs="Times New Roman"/>
          <w:sz w:val="28"/>
          <w:szCs w:val="28"/>
        </w:rPr>
        <w:t>колы.</w:t>
      </w:r>
    </w:p>
    <w:p w:rsidR="00D147CC" w:rsidRPr="00D147CC" w:rsidRDefault="00D147CC" w:rsidP="00D147C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CC" w:rsidRDefault="00D147CC" w:rsidP="00D5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CC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действие.</w:t>
      </w:r>
    </w:p>
    <w:p w:rsidR="00D147CC" w:rsidRDefault="00D147CC" w:rsidP="00D5646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147C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D147CC" w:rsidRDefault="00D147CC" w:rsidP="00D14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7CC" w:rsidRDefault="00D147CC" w:rsidP="00D5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CC">
        <w:rPr>
          <w:rFonts w:ascii="Times New Roman" w:hAnsi="Times New Roman" w:cs="Times New Roman"/>
          <w:b/>
          <w:sz w:val="28"/>
          <w:szCs w:val="28"/>
        </w:rPr>
        <w:t>Должностные лица, ответственные за реализацию антикоррупционной политики.</w:t>
      </w:r>
    </w:p>
    <w:p w:rsidR="000E447D" w:rsidRDefault="000E447D" w:rsidP="00D5646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E447D"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r>
        <w:rPr>
          <w:rFonts w:ascii="Times New Roman" w:hAnsi="Times New Roman" w:cs="Times New Roman"/>
          <w:sz w:val="28"/>
          <w:szCs w:val="28"/>
        </w:rPr>
        <w:t>антикорру</w:t>
      </w:r>
      <w:r w:rsidR="008B344A">
        <w:rPr>
          <w:rFonts w:ascii="Times New Roman" w:hAnsi="Times New Roman" w:cs="Times New Roman"/>
          <w:sz w:val="28"/>
          <w:szCs w:val="28"/>
        </w:rPr>
        <w:t>п</w:t>
      </w:r>
      <w:r w:rsidR="00DA3696">
        <w:rPr>
          <w:rFonts w:ascii="Times New Roman" w:hAnsi="Times New Roman" w:cs="Times New Roman"/>
          <w:sz w:val="28"/>
          <w:szCs w:val="28"/>
        </w:rPr>
        <w:t>ционной политики в Ш</w:t>
      </w:r>
      <w:r>
        <w:rPr>
          <w:rFonts w:ascii="Times New Roman" w:hAnsi="Times New Roman" w:cs="Times New Roman"/>
          <w:sz w:val="28"/>
          <w:szCs w:val="28"/>
        </w:rPr>
        <w:t>коле отвечают директор и уполномоченное лицо, являющееся</w:t>
      </w:r>
      <w:r w:rsidR="00BD159D">
        <w:rPr>
          <w:rFonts w:ascii="Times New Roman" w:hAnsi="Times New Roman" w:cs="Times New Roman"/>
          <w:sz w:val="28"/>
          <w:szCs w:val="28"/>
        </w:rPr>
        <w:t xml:space="preserve"> по должности заместителем директора по управлению персоналом.</w:t>
      </w:r>
    </w:p>
    <w:p w:rsidR="00BD159D" w:rsidRDefault="00BD159D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Обязанностям</w:t>
      </w:r>
      <w:r w:rsidR="004E70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лица являются:</w:t>
      </w:r>
    </w:p>
    <w:p w:rsidR="00BD159D" w:rsidRDefault="00BD159D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организации проектов локальных</w:t>
      </w:r>
      <w:r w:rsidR="00D56464">
        <w:rPr>
          <w:rFonts w:ascii="Times New Roman" w:hAnsi="Times New Roman" w:cs="Times New Roman"/>
          <w:sz w:val="28"/>
          <w:szCs w:val="28"/>
        </w:rPr>
        <w:t xml:space="preserve"> нормативных актов организации, н</w:t>
      </w:r>
      <w:r>
        <w:rPr>
          <w:rFonts w:ascii="Times New Roman" w:hAnsi="Times New Roman" w:cs="Times New Roman"/>
          <w:sz w:val="28"/>
          <w:szCs w:val="28"/>
        </w:rPr>
        <w:t>апр</w:t>
      </w:r>
      <w:r w:rsidR="008A48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</w:t>
      </w:r>
      <w:r w:rsidR="008A48A7">
        <w:rPr>
          <w:rFonts w:ascii="Times New Roman" w:hAnsi="Times New Roman" w:cs="Times New Roman"/>
          <w:sz w:val="28"/>
          <w:szCs w:val="28"/>
        </w:rPr>
        <w:t>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A48A7" w:rsidRDefault="008A48A7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8A48A7" w:rsidRDefault="008A48A7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8A48A7" w:rsidRDefault="008A48A7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 иными лицами;</w:t>
      </w:r>
    </w:p>
    <w:p w:rsidR="008A48A7" w:rsidRDefault="008A48A7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обучающих меропр</w:t>
      </w:r>
      <w:r w:rsidR="00D56464">
        <w:rPr>
          <w:rFonts w:ascii="Times New Roman" w:hAnsi="Times New Roman" w:cs="Times New Roman"/>
          <w:sz w:val="28"/>
          <w:szCs w:val="28"/>
        </w:rPr>
        <w:t xml:space="preserve">иятий по вопросам профилактики и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8A48A7" w:rsidRDefault="008A48A7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надзорных и правоохранительных органов при проведении ими инспекционных проверок деятельности организации по вопросам п</w:t>
      </w:r>
      <w:r w:rsidR="00D56464">
        <w:rPr>
          <w:rFonts w:ascii="Times New Roman" w:hAnsi="Times New Roman" w:cs="Times New Roman"/>
          <w:sz w:val="28"/>
          <w:szCs w:val="28"/>
        </w:rPr>
        <w:t>редупреждения 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расследования коррупционных преступлений, включая оперативно – розыскные мероприятия;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2E0F89" w:rsidRPr="00D56464" w:rsidRDefault="002E0F89" w:rsidP="00D5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64">
        <w:rPr>
          <w:rFonts w:ascii="Times New Roman" w:hAnsi="Times New Roman" w:cs="Times New Roman"/>
          <w:b/>
          <w:sz w:val="28"/>
          <w:szCs w:val="28"/>
        </w:rPr>
        <w:t>6. Обязанности работников и организации, связанных с предупреждением и противодействием коррупции: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 (лицо, ответственного за реализацию антикоррупционной политики)</w:t>
      </w:r>
      <w:r w:rsidR="004E7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E0F89" w:rsidRDefault="002E0F89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лицо, ответственное за реализацию антикоррупционной политики (директора школы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D00C8" w:rsidRDefault="00AD00C8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ответственному лицу о возможности возникновения либо возникшем у работника конфликте интересов.</w:t>
      </w:r>
    </w:p>
    <w:p w:rsidR="00AD00C8" w:rsidRDefault="00AD00C8" w:rsidP="000E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0C8" w:rsidRDefault="00AD00C8" w:rsidP="00D5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8">
        <w:rPr>
          <w:rFonts w:ascii="Times New Roman" w:hAnsi="Times New Roman" w:cs="Times New Roman"/>
          <w:b/>
          <w:sz w:val="28"/>
          <w:szCs w:val="28"/>
        </w:rPr>
        <w:t>7.</w:t>
      </w:r>
      <w:r w:rsidR="0016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C8">
        <w:rPr>
          <w:rFonts w:ascii="Times New Roman" w:hAnsi="Times New Roman" w:cs="Times New Roman"/>
          <w:b/>
          <w:sz w:val="28"/>
          <w:szCs w:val="28"/>
        </w:rPr>
        <w:t>Перечень реализуемых антикоррупционных мероприятий</w:t>
      </w:r>
      <w:r w:rsidR="00D56464">
        <w:rPr>
          <w:rFonts w:ascii="Times New Roman" w:hAnsi="Times New Roman" w:cs="Times New Roman"/>
          <w:b/>
          <w:sz w:val="28"/>
          <w:szCs w:val="28"/>
        </w:rPr>
        <w:t>,</w:t>
      </w:r>
      <w:r w:rsidRPr="00AD00C8">
        <w:rPr>
          <w:rFonts w:ascii="Times New Roman" w:hAnsi="Times New Roman" w:cs="Times New Roman"/>
          <w:b/>
          <w:sz w:val="28"/>
          <w:szCs w:val="28"/>
        </w:rPr>
        <w:t xml:space="preserve"> стандартов и процедур и порядок их выполнения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D00C8">
        <w:rPr>
          <w:rFonts w:ascii="Times New Roman" w:hAnsi="Times New Roman" w:cs="Times New Roman"/>
          <w:b/>
          <w:sz w:val="28"/>
          <w:szCs w:val="28"/>
        </w:rPr>
        <w:t>применения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D00C8">
        <w:rPr>
          <w:rFonts w:ascii="Times New Roman" w:hAnsi="Times New Roman" w:cs="Times New Roman"/>
          <w:b/>
          <w:sz w:val="28"/>
          <w:szCs w:val="28"/>
        </w:rPr>
        <w:t>;</w:t>
      </w:r>
    </w:p>
    <w:p w:rsidR="00AD00C8" w:rsidRPr="00AD00C8" w:rsidRDefault="00AD00C8" w:rsidP="00AD00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C8" w:rsidRPr="00D56464" w:rsidRDefault="00AD00C8" w:rsidP="00D5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антикоррупционной политики обеспечивают следующие мероприятия и процедуры</w:t>
      </w:r>
      <w:r w:rsidR="004E70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1021"/>
      </w:tblGrid>
      <w:tr w:rsidR="00AD00C8" w:rsidTr="00AD00C8">
        <w:tc>
          <w:tcPr>
            <w:tcW w:w="2819" w:type="dxa"/>
          </w:tcPr>
          <w:p w:rsidR="00AD00C8" w:rsidRDefault="00AD00C8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стандартов поведения</w:t>
            </w:r>
          </w:p>
        </w:tc>
        <w:tc>
          <w:tcPr>
            <w:tcW w:w="11021" w:type="dxa"/>
          </w:tcPr>
          <w:p w:rsidR="00AD00C8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64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Положении </w:t>
            </w:r>
            <w:r w:rsidR="00AD00C8">
              <w:rPr>
                <w:rFonts w:ascii="Times New Roman" w:hAnsi="Times New Roman" w:cs="Times New Roman"/>
                <w:sz w:val="28"/>
                <w:szCs w:val="28"/>
              </w:rPr>
              <w:t xml:space="preserve">пунктов о </w:t>
            </w:r>
            <w:r w:rsidR="008051D9">
              <w:rPr>
                <w:rFonts w:ascii="Times New Roman" w:hAnsi="Times New Roman" w:cs="Times New Roman"/>
                <w:sz w:val="28"/>
                <w:szCs w:val="28"/>
              </w:rPr>
              <w:t>профессиональной этике стандартов антикоррупционного поведения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6E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Положение о конфликте интересов.</w:t>
            </w:r>
          </w:p>
          <w:p w:rsidR="00BF06E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Правила, регламентирующие вопросы обмена деловыми подарками и знаками делового гостеприимства.</w:t>
            </w:r>
          </w:p>
          <w:p w:rsidR="00BF06E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</w:t>
            </w:r>
            <w:r w:rsidR="004E700B">
              <w:rPr>
                <w:rFonts w:ascii="Times New Roman" w:hAnsi="Times New Roman" w:cs="Times New Roman"/>
                <w:sz w:val="28"/>
                <w:szCs w:val="28"/>
              </w:rPr>
              <w:t xml:space="preserve"> с хозяйственной деятельностью Ш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колы, стандартной антикоррупционной оговорки.</w:t>
            </w:r>
          </w:p>
          <w:p w:rsidR="00BF06E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>Антикоррупционные положения в трудовых договорах работников.</w:t>
            </w:r>
          </w:p>
        </w:tc>
      </w:tr>
      <w:tr w:rsidR="00AD00C8" w:rsidTr="00AD00C8">
        <w:tc>
          <w:tcPr>
            <w:tcW w:w="2819" w:type="dxa"/>
          </w:tcPr>
          <w:p w:rsidR="00AD00C8" w:rsidRDefault="00BF06EE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 процедур</w:t>
            </w:r>
          </w:p>
        </w:tc>
        <w:tc>
          <w:tcPr>
            <w:tcW w:w="11021" w:type="dxa"/>
          </w:tcPr>
          <w:p w:rsidR="00AD00C8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F06E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работниками </w:t>
            </w:r>
            <w:r w:rsidR="00DF778E">
              <w:rPr>
                <w:rFonts w:ascii="Times New Roman" w:hAnsi="Times New Roman" w:cs="Times New Roman"/>
                <w:sz w:val="28"/>
                <w:szCs w:val="28"/>
              </w:rPr>
              <w:t>работодателя о случаях склонения их к совершению коррупционных нарушений.</w:t>
            </w:r>
          </w:p>
          <w:p w:rsidR="00DF778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F778E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работодателя о ставшей известной работнику информации о случаях совершения коррупционных правонарушений другими работниками или иными лицами.</w:t>
            </w:r>
          </w:p>
          <w:p w:rsidR="00DF778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778E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DF778E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работников, сообщивших о коррупционных правонарушениях в деятельности организации, от формальных и неформальных санкций.</w:t>
            </w:r>
          </w:p>
          <w:p w:rsidR="00076AAA" w:rsidRDefault="00076AAA" w:rsidP="00AD0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0C8" w:rsidRPr="000E447D" w:rsidRDefault="00AD00C8" w:rsidP="00AD0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00C8" w:rsidRPr="000E447D" w:rsidSect="00AA33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A4F"/>
    <w:multiLevelType w:val="multilevel"/>
    <w:tmpl w:val="87FC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EC05385"/>
    <w:multiLevelType w:val="hybridMultilevel"/>
    <w:tmpl w:val="4664D9B2"/>
    <w:lvl w:ilvl="0" w:tplc="02D4C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B"/>
    <w:rsid w:val="00076AAA"/>
    <w:rsid w:val="000E447D"/>
    <w:rsid w:val="000E5242"/>
    <w:rsid w:val="00167FCD"/>
    <w:rsid w:val="002E0F89"/>
    <w:rsid w:val="00312052"/>
    <w:rsid w:val="004220E0"/>
    <w:rsid w:val="004E0FB7"/>
    <w:rsid w:val="004E700B"/>
    <w:rsid w:val="005D36CB"/>
    <w:rsid w:val="005E31F8"/>
    <w:rsid w:val="00653149"/>
    <w:rsid w:val="006C468B"/>
    <w:rsid w:val="00794658"/>
    <w:rsid w:val="00804F1E"/>
    <w:rsid w:val="008051D9"/>
    <w:rsid w:val="008052EE"/>
    <w:rsid w:val="008A48A7"/>
    <w:rsid w:val="008B344A"/>
    <w:rsid w:val="008B4ED0"/>
    <w:rsid w:val="008D2E8E"/>
    <w:rsid w:val="00977069"/>
    <w:rsid w:val="00A04E26"/>
    <w:rsid w:val="00AA33D1"/>
    <w:rsid w:val="00AD00C8"/>
    <w:rsid w:val="00BA6714"/>
    <w:rsid w:val="00BD159D"/>
    <w:rsid w:val="00BF06EE"/>
    <w:rsid w:val="00CB074B"/>
    <w:rsid w:val="00D015AB"/>
    <w:rsid w:val="00D147CC"/>
    <w:rsid w:val="00D56464"/>
    <w:rsid w:val="00DA3696"/>
    <w:rsid w:val="00DE0258"/>
    <w:rsid w:val="00DF778E"/>
    <w:rsid w:val="00E245F9"/>
    <w:rsid w:val="00F11D33"/>
    <w:rsid w:val="00F42A82"/>
    <w:rsid w:val="00FA48A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B56C-F1A6-49D1-8315-0C1968D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F9"/>
    <w:pPr>
      <w:ind w:left="720"/>
      <w:contextualSpacing/>
    </w:pPr>
  </w:style>
  <w:style w:type="table" w:styleId="a4">
    <w:name w:val="Table Grid"/>
    <w:basedOn w:val="a1"/>
    <w:uiPriority w:val="39"/>
    <w:rsid w:val="00AD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2016-10-20T12:42:00Z</cp:lastPrinted>
  <dcterms:created xsi:type="dcterms:W3CDTF">2016-10-03T10:48:00Z</dcterms:created>
  <dcterms:modified xsi:type="dcterms:W3CDTF">2016-10-26T08:23:00Z</dcterms:modified>
</cp:coreProperties>
</file>